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07964F08" w:rsidR="00F31F35" w:rsidRPr="004C1736" w:rsidRDefault="00853662" w:rsidP="004C1736">
      <w:pPr>
        <w:jc w:val="center"/>
      </w:pPr>
      <w:r>
        <w:rPr>
          <w:rFonts w:asciiTheme="majorHAnsi" w:eastAsiaTheme="majorEastAsia" w:hAnsiTheme="majorHAnsi" w:cstheme="majorBidi"/>
          <w:spacing w:val="-10"/>
          <w:kern w:val="28"/>
          <w:sz w:val="56"/>
          <w:szCs w:val="56"/>
        </w:rPr>
        <w:t>CECILIA PAYNE</w:t>
      </w:r>
      <w:r w:rsidR="00347323" w:rsidRPr="00347323">
        <w:rPr>
          <w:rFonts w:asciiTheme="majorHAnsi" w:eastAsiaTheme="majorEastAsia" w:hAnsiTheme="majorHAnsi" w:cstheme="majorBidi"/>
          <w:spacing w:val="-10"/>
          <w:kern w:val="28"/>
          <w:sz w:val="56"/>
          <w:szCs w:val="56"/>
        </w:rPr>
        <w:t xml:space="preserve"> </w:t>
      </w:r>
      <w:r w:rsidR="004C1736">
        <w:rPr>
          <w:rFonts w:asciiTheme="majorHAnsi" w:eastAsiaTheme="majorEastAsia" w:hAnsiTheme="majorHAnsi" w:cstheme="majorBidi"/>
          <w:spacing w:val="-10"/>
          <w:kern w:val="28"/>
          <w:sz w:val="56"/>
          <w:szCs w:val="56"/>
        </w:rPr>
        <w:t>(</w:t>
      </w:r>
      <w:r w:rsidR="001116CC">
        <w:rPr>
          <w:rFonts w:asciiTheme="majorHAnsi" w:eastAsiaTheme="majorEastAsia" w:hAnsiTheme="majorHAnsi" w:cstheme="majorBidi"/>
          <w:spacing w:val="-10"/>
          <w:kern w:val="28"/>
          <w:sz w:val="56"/>
          <w:szCs w:val="56"/>
        </w:rPr>
        <w:t>1</w:t>
      </w:r>
      <w:r>
        <w:rPr>
          <w:rFonts w:asciiTheme="majorHAnsi" w:eastAsiaTheme="majorEastAsia" w:hAnsiTheme="majorHAnsi" w:cstheme="majorBidi"/>
          <w:spacing w:val="-10"/>
          <w:kern w:val="28"/>
          <w:sz w:val="56"/>
          <w:szCs w:val="56"/>
        </w:rPr>
        <w:t>900</w:t>
      </w:r>
      <w:r w:rsidR="004C1736">
        <w:rPr>
          <w:rFonts w:asciiTheme="majorHAnsi" w:eastAsiaTheme="majorEastAsia" w:hAnsiTheme="majorHAnsi" w:cstheme="majorBidi"/>
          <w:spacing w:val="-10"/>
          <w:kern w:val="28"/>
          <w:sz w:val="56"/>
          <w:szCs w:val="56"/>
        </w:rPr>
        <w:t xml:space="preserve"> – </w:t>
      </w:r>
      <w:r w:rsidR="00A5414C">
        <w:rPr>
          <w:rFonts w:asciiTheme="majorHAnsi" w:eastAsiaTheme="majorEastAsia" w:hAnsiTheme="majorHAnsi" w:cstheme="majorBidi"/>
          <w:spacing w:val="-10"/>
          <w:kern w:val="28"/>
          <w:sz w:val="56"/>
          <w:szCs w:val="56"/>
        </w:rPr>
        <w:t>19</w:t>
      </w:r>
      <w:r>
        <w:rPr>
          <w:rFonts w:asciiTheme="majorHAnsi" w:eastAsiaTheme="majorEastAsia" w:hAnsiTheme="majorHAnsi" w:cstheme="majorBidi"/>
          <w:spacing w:val="-10"/>
          <w:kern w:val="28"/>
          <w:sz w:val="56"/>
          <w:szCs w:val="56"/>
        </w:rPr>
        <w:t>79</w:t>
      </w:r>
      <w:r w:rsidR="004C1736">
        <w:rPr>
          <w:rFonts w:asciiTheme="majorHAnsi" w:eastAsiaTheme="majorEastAsia" w:hAnsiTheme="majorHAnsi" w:cstheme="majorBidi"/>
          <w:spacing w:val="-10"/>
          <w:kern w:val="28"/>
          <w:sz w:val="56"/>
          <w:szCs w:val="56"/>
        </w:rPr>
        <w:t>)</w:t>
      </w:r>
    </w:p>
    <w:p w14:paraId="453E1407" w14:textId="05CF5B77" w:rsidR="004C1736" w:rsidRDefault="004C1736">
      <w:pPr>
        <w:rPr>
          <w:b/>
          <w:bCs/>
        </w:rPr>
      </w:pPr>
    </w:p>
    <w:p w14:paraId="6AAA24F8" w14:textId="454185BE" w:rsidR="00F31F35" w:rsidRPr="003D4DF8" w:rsidRDefault="00F31F35">
      <w:pPr>
        <w:rPr>
          <w:b/>
          <w:bCs/>
          <w:color w:val="0563C1" w:themeColor="hyperlink"/>
          <w:u w:val="single"/>
        </w:rPr>
      </w:pPr>
      <w:r w:rsidRPr="00F31F35">
        <w:rPr>
          <w:b/>
          <w:bCs/>
        </w:rPr>
        <w:t xml:space="preserve">Début de </w:t>
      </w:r>
      <w:r>
        <w:rPr>
          <w:b/>
          <w:bCs/>
        </w:rPr>
        <w:t>l</w:t>
      </w:r>
      <w:r w:rsidRPr="00F31F35">
        <w:rPr>
          <w:b/>
          <w:bCs/>
        </w:rPr>
        <w:t xml:space="preserve">a </w:t>
      </w:r>
      <w:hyperlink r:id="rId4" w:history="1">
        <w:r w:rsidRPr="00392F90">
          <w:rPr>
            <w:rStyle w:val="Lienhypertexte"/>
            <w:b/>
            <w:bCs/>
          </w:rPr>
          <w:t xml:space="preserve">page </w:t>
        </w:r>
        <w:proofErr w:type="spellStart"/>
        <w:r w:rsidRPr="00392F90">
          <w:rPr>
            <w:rStyle w:val="Lienhypertexte"/>
            <w:b/>
            <w:bCs/>
          </w:rPr>
          <w:t>Wikipedia</w:t>
        </w:r>
        <w:proofErr w:type="spellEnd"/>
        <w:r w:rsidRPr="00392F90">
          <w:rPr>
            <w:rStyle w:val="Lienhypertexte"/>
            <w:b/>
            <w:bCs/>
          </w:rPr>
          <w:t xml:space="preserve"> la concernant</w:t>
        </w:r>
        <w:r w:rsidR="003D4DF8" w:rsidRPr="00392F90">
          <w:rPr>
            <w:rStyle w:val="Lienhypertexte"/>
            <w:b/>
            <w:bCs/>
          </w:rPr>
          <w:t> </w:t>
        </w:r>
      </w:hyperlink>
      <w:r w:rsidR="003D4DF8">
        <w:rPr>
          <w:b/>
          <w:bCs/>
        </w:rPr>
        <w:t>:</w:t>
      </w:r>
    </w:p>
    <w:p w14:paraId="18CD8C72" w14:textId="153E3C48" w:rsidR="00853662" w:rsidRPr="00853662" w:rsidRDefault="00853662" w:rsidP="00853662">
      <w:pPr>
        <w:jc w:val="both"/>
      </w:pPr>
      <w:r w:rsidRPr="00853662">
        <w:rPr>
          <w:b/>
          <w:bCs/>
        </w:rPr>
        <w:t>Cecilia Payne-</w:t>
      </w:r>
      <w:proofErr w:type="spellStart"/>
      <w:r w:rsidRPr="00853662">
        <w:rPr>
          <w:b/>
          <w:bCs/>
        </w:rPr>
        <w:t>Gaposchkin</w:t>
      </w:r>
      <w:proofErr w:type="spellEnd"/>
      <w:r w:rsidRPr="00853662">
        <w:t xml:space="preserve"> (née le 10 mai 1900 à Wendover en Angleterre et morte le 7 décembre 1979 à Cambridge dans le Massachusetts) est une astronome anglo-américaine. Elle est la première femme nommée directrice du département d'astronomie de Harvard en 1956. </w:t>
      </w:r>
    </w:p>
    <w:p w14:paraId="2091ABC9" w14:textId="6A4514E6" w:rsidR="00853662" w:rsidRPr="00853662" w:rsidRDefault="00853662" w:rsidP="00853662">
      <w:pPr>
        <w:jc w:val="both"/>
      </w:pPr>
      <w:r w:rsidRPr="00853662">
        <w:t xml:space="preserve">Elle est notamment connue pour être, en 1925, une des premières astronomes à envisager que les étoiles soient composées majoritairement d’hydrogène, à l'encontre du consensus scientifique de l'époque. </w:t>
      </w:r>
    </w:p>
    <w:p w14:paraId="2F3E7054" w14:textId="77777777" w:rsidR="00347323" w:rsidRPr="00347323" w:rsidRDefault="00347323" w:rsidP="006B4B14">
      <w:pPr>
        <w:jc w:val="both"/>
      </w:pPr>
    </w:p>
    <w:p w14:paraId="6DDB677B" w14:textId="68FB9396" w:rsidR="006B4B14" w:rsidRDefault="006B4B14" w:rsidP="006B4B14">
      <w:pPr>
        <w:jc w:val="both"/>
        <w:rPr>
          <w:rStyle w:val="Titre1Car"/>
        </w:rPr>
      </w:pPr>
      <w:r>
        <w:rPr>
          <w:rStyle w:val="Titre1Car"/>
        </w:rPr>
        <w:t>Une</w:t>
      </w:r>
      <w:r w:rsidRPr="00F31F35">
        <w:rPr>
          <w:rStyle w:val="Titre1Car"/>
        </w:rPr>
        <w:t xml:space="preserve"> vidéo</w:t>
      </w:r>
    </w:p>
    <w:p w14:paraId="5123878C" w14:textId="53DDC9BD" w:rsidR="0071479A" w:rsidRDefault="003811BB" w:rsidP="0071479A">
      <w:hyperlink r:id="rId5" w:history="1">
        <w:r w:rsidRPr="003811BB">
          <w:rPr>
            <w:rStyle w:val="Lienhypertexte"/>
          </w:rPr>
          <w:t>Cecilia Payne, l’astrophysique au début du XXe siècle</w:t>
        </w:r>
      </w:hyperlink>
      <w:r>
        <w:t xml:space="preserve"> (Arte TV)</w:t>
      </w:r>
    </w:p>
    <w:p w14:paraId="16CCAFA6" w14:textId="1EE4477C" w:rsidR="009348E0" w:rsidRDefault="009348E0" w:rsidP="0071479A"/>
    <w:p w14:paraId="2479AB11" w14:textId="35FF7A85" w:rsidR="009348E0" w:rsidRDefault="009348E0" w:rsidP="009348E0">
      <w:pPr>
        <w:pStyle w:val="Titre1"/>
      </w:pPr>
      <w:r>
        <w:rPr>
          <w:noProof/>
        </w:rPr>
        <w:drawing>
          <wp:anchor distT="0" distB="0" distL="114300" distR="114300" simplePos="0" relativeHeight="251659264" behindDoc="0" locked="0" layoutInCell="1" allowOverlap="1" wp14:anchorId="67CCF81E" wp14:editId="5B8B0B41">
            <wp:simplePos x="0" y="0"/>
            <wp:positionH relativeFrom="column">
              <wp:posOffset>4610100</wp:posOffset>
            </wp:positionH>
            <wp:positionV relativeFrom="paragraph">
              <wp:posOffset>292100</wp:posOffset>
            </wp:positionV>
            <wp:extent cx="1905000" cy="2979420"/>
            <wp:effectExtent l="0" t="0" r="0" b="0"/>
            <wp:wrapSquare wrapText="bothSides"/>
            <wp:docPr id="452650424" name="Image 1" descr="L'astronomie au féminin par Naz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ronomie au féminin par Nazé"/>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2979420"/>
                    </a:xfrm>
                    <a:prstGeom prst="rect">
                      <a:avLst/>
                    </a:prstGeom>
                    <a:noFill/>
                    <a:ln>
                      <a:noFill/>
                    </a:ln>
                  </pic:spPr>
                </pic:pic>
              </a:graphicData>
            </a:graphic>
          </wp:anchor>
        </w:drawing>
      </w:r>
      <w:r>
        <w:t>Une lecture</w:t>
      </w:r>
    </w:p>
    <w:p w14:paraId="27E50B16" w14:textId="786E6AC7" w:rsidR="009348E0" w:rsidRDefault="009348E0" w:rsidP="00AB1CC8">
      <w:pPr>
        <w:jc w:val="both"/>
      </w:pPr>
      <w:r w:rsidRPr="009348E0">
        <w:t>Qui a découvert un nombre exceptionnel de comètes et d'astéroïdes ? Une femme. Qui a permis de comprendre l'organisation des constellations ? Une femme. Et la loi permettant d'arpenter d'univers ? Encore et toujours... une femme ! Pourtant, quand il s'agit de citer au hasard un "astronome" historique", on pense le plus souvent à des hommes : Galilée, Copernic, ou plus près de nous, par exemple, Hubble. Certes, au cours des siècles, les femmes n'ont guère eu l'occasion d'accéder aux sciences en général et à l'astronomie en particulier. Est-ce pour autant une raison de croire en l'absence totale de leurs contributions</w:t>
      </w:r>
      <w:r w:rsidR="00831DAF">
        <w:t> </w:t>
      </w:r>
      <w:r w:rsidRPr="009348E0">
        <w:t xml:space="preserve">? A rebours des idées reçues, Yaël </w:t>
      </w:r>
      <w:proofErr w:type="spellStart"/>
      <w:r w:rsidRPr="009348E0">
        <w:t>Nazé</w:t>
      </w:r>
      <w:proofErr w:type="spellEnd"/>
      <w:r w:rsidRPr="009348E0">
        <w:t xml:space="preserve"> retrace le parcours de quelques scientifiques importantes qui ont en commun une particularité : leur sexe. L'ouvrage suit la trame des grandes découvertes, chaque domaine donnant lieu à une description des phénomènes astronomiques concernés et à un récit où l'on retrouve les grandes figures féminines de l'astronomie.</w:t>
      </w:r>
    </w:p>
    <w:p w14:paraId="21D3F4C0" w14:textId="03485F6A" w:rsidR="00AB1CC8" w:rsidRDefault="00AB1CC8" w:rsidP="009348E0"/>
    <w:p w14:paraId="0BC78EFB" w14:textId="57129CFE" w:rsidR="00AB1CC8" w:rsidRDefault="00AB1CC8" w:rsidP="00AB1CC8">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p>
    <w:p w14:paraId="01C4E790" w14:textId="07CD5DF8" w:rsidR="00AB1CC8" w:rsidRDefault="00AB1CC8" w:rsidP="00AB1CC8">
      <w:pPr>
        <w:jc w:val="both"/>
      </w:pPr>
      <w:r>
        <w:t>Ce livre détaille les parcours de 11 femmes astronomes, dont Cecilia Payne (Cecilia Helena Payne-</w:t>
      </w:r>
      <w:proofErr w:type="spellStart"/>
      <w:r>
        <w:t>Gaposchkin</w:t>
      </w:r>
      <w:proofErr w:type="spellEnd"/>
      <w:r>
        <w:t>).</w:t>
      </w:r>
    </w:p>
    <w:p w14:paraId="25798B42" w14:textId="237F15E5" w:rsidR="00AB1CC8" w:rsidRDefault="00AB1CC8" w:rsidP="00AB1CC8">
      <w:pPr>
        <w:jc w:val="both"/>
      </w:pPr>
      <w:r>
        <w:t xml:space="preserve">On découvre 11 portraits passionnants, et </w:t>
      </w:r>
      <w:r w:rsidR="00831DAF">
        <w:t>quelques autres femmes</w:t>
      </w:r>
      <w:r>
        <w:t xml:space="preserve"> dont le chemin en astronomie est juste abordé dans ce livre.</w:t>
      </w:r>
    </w:p>
    <w:p w14:paraId="3CA47274" w14:textId="6A6BA43D" w:rsidR="00AB1CC8" w:rsidRPr="009348E0" w:rsidRDefault="00AB1CC8" w:rsidP="009348E0"/>
    <w:p w14:paraId="12FDCC78" w14:textId="565863C1" w:rsidR="00F31F35" w:rsidRDefault="00592068" w:rsidP="000A2B85">
      <w:pPr>
        <w:pStyle w:val="Titre1"/>
      </w:pPr>
      <w:r>
        <w:t>U</w:t>
      </w:r>
      <w:r w:rsidR="00F31F35">
        <w:t xml:space="preserve">ne </w:t>
      </w:r>
      <w:r w:rsidR="009348E0">
        <w:t xml:space="preserve">autre </w:t>
      </w:r>
      <w:r w:rsidR="00F31F35">
        <w:t>lecture</w:t>
      </w:r>
      <w:r w:rsidR="000A2B85">
        <w:t xml:space="preserve"> </w:t>
      </w:r>
    </w:p>
    <w:p w14:paraId="17064AD0" w14:textId="7A33E5F3" w:rsidR="00853662" w:rsidRPr="00853662" w:rsidRDefault="00831DAF" w:rsidP="00853662">
      <w:pPr>
        <w:jc w:val="both"/>
      </w:pPr>
      <w:r w:rsidRPr="00853662">
        <w:rPr>
          <w:noProof/>
        </w:rPr>
        <w:drawing>
          <wp:anchor distT="0" distB="0" distL="114300" distR="114300" simplePos="0" relativeHeight="251658240" behindDoc="0" locked="0" layoutInCell="1" allowOverlap="1" wp14:anchorId="114BBB98" wp14:editId="5B9F1F98">
            <wp:simplePos x="0" y="0"/>
            <wp:positionH relativeFrom="column">
              <wp:posOffset>5036820</wp:posOffset>
            </wp:positionH>
            <wp:positionV relativeFrom="paragraph">
              <wp:posOffset>8890</wp:posOffset>
            </wp:positionV>
            <wp:extent cx="1363980" cy="1967865"/>
            <wp:effectExtent l="0" t="0" r="7620" b="0"/>
            <wp:wrapSquare wrapText="bothSides"/>
            <wp:docPr id="17612756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275653" name=""/>
                    <pic:cNvPicPr/>
                  </pic:nvPicPr>
                  <pic:blipFill>
                    <a:blip r:embed="rId7">
                      <a:extLst>
                        <a:ext uri="{28A0092B-C50C-407E-A947-70E740481C1C}">
                          <a14:useLocalDpi xmlns:a14="http://schemas.microsoft.com/office/drawing/2010/main" val="0"/>
                        </a:ext>
                      </a:extLst>
                    </a:blip>
                    <a:stretch>
                      <a:fillRect/>
                    </a:stretch>
                  </pic:blipFill>
                  <pic:spPr>
                    <a:xfrm>
                      <a:off x="0" y="0"/>
                      <a:ext cx="1363980" cy="1967865"/>
                    </a:xfrm>
                    <a:prstGeom prst="rect">
                      <a:avLst/>
                    </a:prstGeom>
                  </pic:spPr>
                </pic:pic>
              </a:graphicData>
            </a:graphic>
            <wp14:sizeRelH relativeFrom="margin">
              <wp14:pctWidth>0</wp14:pctWidth>
            </wp14:sizeRelH>
            <wp14:sizeRelV relativeFrom="margin">
              <wp14:pctHeight>0</wp14:pctHeight>
            </wp14:sizeRelV>
          </wp:anchor>
        </w:drawing>
      </w:r>
      <w:r w:rsidR="002310E6" w:rsidRPr="002310E6">
        <w:t xml:space="preserve"> </w:t>
      </w:r>
      <w:r w:rsidR="00853662" w:rsidRPr="00853662">
        <w:t>Découvrez l'histoire fascinante de Cécilia Payne, une étoile qui a illuminé le ciel de l'astronomie au XXe siècle. Née en 1900 en Angleterre, Cécilia Payne a rapidement montré un amour profond pour les étoiles, rêvant de percer les secrets de l'univers.</w:t>
      </w:r>
    </w:p>
    <w:p w14:paraId="6770CB87" w14:textId="77777777" w:rsidR="00853662" w:rsidRPr="00853662" w:rsidRDefault="00853662" w:rsidP="00853662">
      <w:pPr>
        <w:jc w:val="both"/>
      </w:pPr>
      <w:r w:rsidRPr="00853662">
        <w:t>Suivez son parcours exceptionnel depuis son enfance émerveillée jusqu'à ses années d'études à l'Université de Cambridge, où sa passion pour les étoiles a commencé à briller de manière éclatante. Plongez dans le chapitre de sa vie à Harvard, où elle a déchiffré les mystères des étoiles, révolutionnant notre compréhension de leur composition.</w:t>
      </w:r>
    </w:p>
    <w:p w14:paraId="6D3CDC32" w14:textId="77777777" w:rsidR="00853662" w:rsidRPr="00853662" w:rsidRDefault="00853662" w:rsidP="00853662">
      <w:pPr>
        <w:jc w:val="both"/>
      </w:pPr>
      <w:r w:rsidRPr="00853662">
        <w:t xml:space="preserve">Découvrez les défis auxquels elle a fait face en tant que pionnière féminine dans le domaine de l'astronomie et comment sa détermination l'a propulsée au </w:t>
      </w:r>
      <w:r w:rsidRPr="00853662">
        <w:lastRenderedPageBreak/>
        <w:t>sommet. L'ebook explore également son héritage durable, sa mort en 1979 et la reconnaissance posthume de son travail qui a transcendé les frontières du temps et de l'espace.</w:t>
      </w:r>
    </w:p>
    <w:p w14:paraId="52D8686B" w14:textId="77777777" w:rsidR="00853662" w:rsidRPr="00853662" w:rsidRDefault="00853662" w:rsidP="00853662">
      <w:pPr>
        <w:jc w:val="both"/>
      </w:pPr>
      <w:r w:rsidRPr="00853662">
        <w:t>"Cécilia Payne : Étoile Brillante de l'Astronomie" est une biographie captivante qui inspire les jeunes lecteurs (7-10 ans) à rêver grand et à explorer les mystères infinis du cosmos.</w:t>
      </w:r>
    </w:p>
    <w:p w14:paraId="236913F8" w14:textId="532AAD42" w:rsidR="002310E6" w:rsidRDefault="002310E6" w:rsidP="00667626">
      <w:pPr>
        <w:jc w:val="both"/>
      </w:pPr>
    </w:p>
    <w:p w14:paraId="68609C86" w14:textId="77777777" w:rsidR="00AE59D0" w:rsidRDefault="00AE59D0" w:rsidP="00667626">
      <w:pPr>
        <w:jc w:val="both"/>
        <w:rPr>
          <w:b/>
          <w:bCs/>
        </w:rPr>
      </w:pPr>
    </w:p>
    <w:p w14:paraId="0086BF4F" w14:textId="79431B63" w:rsidR="00667626" w:rsidRDefault="004E2739" w:rsidP="0066762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p>
    <w:p w14:paraId="6D332D16" w14:textId="5046CD27" w:rsidR="00347323" w:rsidRDefault="00853662" w:rsidP="00667626">
      <w:pPr>
        <w:jc w:val="both"/>
      </w:pPr>
      <w:r>
        <w:t>Ce livre, ou plutôt ce petit fascicule d’une dizaine de page</w:t>
      </w:r>
      <w:r w:rsidR="006C7EFA">
        <w:t>s</w:t>
      </w:r>
      <w:r>
        <w:t xml:space="preserve"> disponible semble-t-il uniquement en format numérique, permet un parcours synthétique d’une vie totalement tournée vers l’astronomie. Un premier pas pour commencer à découvrir le parcours et les découverte</w:t>
      </w:r>
      <w:r w:rsidR="009348E0">
        <w:t>s</w:t>
      </w:r>
      <w:r>
        <w:t xml:space="preserve"> de Cecilia Payne.</w:t>
      </w:r>
    </w:p>
    <w:p w14:paraId="5D347FAC" w14:textId="77777777" w:rsidR="00B317D9" w:rsidRDefault="00B317D9" w:rsidP="00667626">
      <w:pPr>
        <w:jc w:val="both"/>
      </w:pPr>
    </w:p>
    <w:p w14:paraId="684DD78C" w14:textId="1611CBD8" w:rsidR="00B317D9" w:rsidRDefault="00B317D9" w:rsidP="00B317D9">
      <w:pPr>
        <w:jc w:val="both"/>
        <w:rPr>
          <w:rFonts w:asciiTheme="majorHAnsi" w:eastAsiaTheme="majorEastAsia" w:hAnsiTheme="majorHAnsi" w:cstheme="majorBidi"/>
          <w:color w:val="2F5496" w:themeColor="accent1" w:themeShade="BF"/>
          <w:sz w:val="32"/>
          <w:szCs w:val="32"/>
        </w:rPr>
      </w:pPr>
      <w:r>
        <w:rPr>
          <w:rFonts w:asciiTheme="majorHAnsi" w:eastAsiaTheme="majorEastAsia" w:hAnsiTheme="majorHAnsi" w:cstheme="majorBidi"/>
          <w:color w:val="2F5496" w:themeColor="accent1" w:themeShade="BF"/>
          <w:sz w:val="32"/>
          <w:szCs w:val="32"/>
        </w:rPr>
        <w:t>Encore u</w:t>
      </w:r>
      <w:r w:rsidRPr="004312D6">
        <w:rPr>
          <w:rFonts w:asciiTheme="majorHAnsi" w:eastAsiaTheme="majorEastAsia" w:hAnsiTheme="majorHAnsi" w:cstheme="majorBidi"/>
          <w:color w:val="2F5496" w:themeColor="accent1" w:themeShade="BF"/>
          <w:sz w:val="32"/>
          <w:szCs w:val="32"/>
        </w:rPr>
        <w:t xml:space="preserve">ne autre lecture </w:t>
      </w:r>
    </w:p>
    <w:p w14:paraId="0D5311A5" w14:textId="034EE3E0" w:rsidR="00B317D9" w:rsidRDefault="00B317D9" w:rsidP="00306A04">
      <w:pPr>
        <w:jc w:val="both"/>
      </w:pPr>
      <w:r>
        <w:rPr>
          <w:noProof/>
        </w:rPr>
        <w:drawing>
          <wp:anchor distT="0" distB="0" distL="114300" distR="114300" simplePos="0" relativeHeight="251661312" behindDoc="0" locked="0" layoutInCell="1" allowOverlap="1" wp14:anchorId="7F1047E2" wp14:editId="0896FB18">
            <wp:simplePos x="0" y="0"/>
            <wp:positionH relativeFrom="margin">
              <wp:posOffset>4937760</wp:posOffset>
            </wp:positionH>
            <wp:positionV relativeFrom="paragraph">
              <wp:posOffset>6985</wp:posOffset>
            </wp:positionV>
            <wp:extent cx="1702435" cy="2413000"/>
            <wp:effectExtent l="0" t="0" r="0" b="635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2435" cy="2413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04F986B" w14:textId="77777777" w:rsidR="00306A04" w:rsidRDefault="00306A04" w:rsidP="00306A04">
      <w:pPr>
        <w:jc w:val="both"/>
      </w:pPr>
    </w:p>
    <w:p w14:paraId="46D89D1D" w14:textId="3CD6462C" w:rsidR="00B317D9" w:rsidRPr="004312D6" w:rsidRDefault="00B317D9" w:rsidP="00B317D9">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75FFBDA" w14:textId="77777777" w:rsidR="00B317D9" w:rsidRDefault="00B317D9" w:rsidP="00667626">
      <w:pPr>
        <w:jc w:val="both"/>
      </w:pPr>
    </w:p>
    <w:sectPr w:rsidR="00B317D9"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306A04"/>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80C62"/>
    <w:rsid w:val="00483958"/>
    <w:rsid w:val="004C1736"/>
    <w:rsid w:val="004E2739"/>
    <w:rsid w:val="005001C0"/>
    <w:rsid w:val="0058450F"/>
    <w:rsid w:val="0058455F"/>
    <w:rsid w:val="00592068"/>
    <w:rsid w:val="00597457"/>
    <w:rsid w:val="005A6B86"/>
    <w:rsid w:val="00630CBB"/>
    <w:rsid w:val="006519B1"/>
    <w:rsid w:val="00667626"/>
    <w:rsid w:val="00680C27"/>
    <w:rsid w:val="006B4B14"/>
    <w:rsid w:val="006C7EFA"/>
    <w:rsid w:val="006E5129"/>
    <w:rsid w:val="0071479A"/>
    <w:rsid w:val="00744CBF"/>
    <w:rsid w:val="00760E1F"/>
    <w:rsid w:val="00791A1A"/>
    <w:rsid w:val="00792AE1"/>
    <w:rsid w:val="007B780D"/>
    <w:rsid w:val="007C6EC2"/>
    <w:rsid w:val="007F4DB6"/>
    <w:rsid w:val="00807C52"/>
    <w:rsid w:val="00822F65"/>
    <w:rsid w:val="00831DAF"/>
    <w:rsid w:val="00853662"/>
    <w:rsid w:val="0088042F"/>
    <w:rsid w:val="008815F6"/>
    <w:rsid w:val="00895A9F"/>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5414C"/>
    <w:rsid w:val="00A61FFB"/>
    <w:rsid w:val="00AB1CC8"/>
    <w:rsid w:val="00AB40B7"/>
    <w:rsid w:val="00AD7B1F"/>
    <w:rsid w:val="00AE13BB"/>
    <w:rsid w:val="00AE59D0"/>
    <w:rsid w:val="00B317D9"/>
    <w:rsid w:val="00B52D7C"/>
    <w:rsid w:val="00B716A3"/>
    <w:rsid w:val="00B95E86"/>
    <w:rsid w:val="00BA6295"/>
    <w:rsid w:val="00C17D40"/>
    <w:rsid w:val="00C2103D"/>
    <w:rsid w:val="00C23A67"/>
    <w:rsid w:val="00C40AFC"/>
    <w:rsid w:val="00C41401"/>
    <w:rsid w:val="00C54C8C"/>
    <w:rsid w:val="00C65F24"/>
    <w:rsid w:val="00C927F5"/>
    <w:rsid w:val="00C959A8"/>
    <w:rsid w:val="00CB110B"/>
    <w:rsid w:val="00CF2E00"/>
    <w:rsid w:val="00D26287"/>
    <w:rsid w:val="00D6359B"/>
    <w:rsid w:val="00D97A23"/>
    <w:rsid w:val="00DA79CB"/>
    <w:rsid w:val="00DB0C34"/>
    <w:rsid w:val="00DB1671"/>
    <w:rsid w:val="00DD3F12"/>
    <w:rsid w:val="00E12A54"/>
    <w:rsid w:val="00E15958"/>
    <w:rsid w:val="00E27291"/>
    <w:rsid w:val="00E458E5"/>
    <w:rsid w:val="00E71F6D"/>
    <w:rsid w:val="00E928A5"/>
    <w:rsid w:val="00EA2CAF"/>
    <w:rsid w:val="00ED27D1"/>
    <w:rsid w:val="00EF57EA"/>
    <w:rsid w:val="00F2395E"/>
    <w:rsid w:val="00F31F35"/>
    <w:rsid w:val="00F36A90"/>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arte.tv/fr/videos/090626-024-A/cherchez-la-femme/" TargetMode="External"/><Relationship Id="rId10" Type="http://schemas.openxmlformats.org/officeDocument/2006/relationships/theme" Target="theme/theme1.xml"/><Relationship Id="rId4" Type="http://schemas.openxmlformats.org/officeDocument/2006/relationships/hyperlink" Target="https://fr.wikipedia.org/wiki/Augusta_Dejerine-Klumpke" TargetMode="Externa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614</Words>
  <Characters>3379</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10</cp:revision>
  <dcterms:created xsi:type="dcterms:W3CDTF">2025-06-15T11:04:00Z</dcterms:created>
  <dcterms:modified xsi:type="dcterms:W3CDTF">2025-07-07T15:13:00Z</dcterms:modified>
</cp:coreProperties>
</file>